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B4714" w14:textId="77777777" w:rsidR="00106423" w:rsidRDefault="00106423" w:rsidP="00106423">
      <w:r>
        <w:t xml:space="preserve">ПОЛИТИКА ОБРАБОТКИ ПЕРСОНАЛЬНЫХ ДАННЫХ  </w:t>
      </w:r>
    </w:p>
    <w:p w14:paraId="5F52C06D" w14:textId="77777777" w:rsidR="00106423" w:rsidRDefault="00106423" w:rsidP="00106423">
      <w:r>
        <w:t xml:space="preserve">Индивидуального предпринимателя Касьянова Владлена Романовича  </w:t>
      </w:r>
    </w:p>
    <w:p w14:paraId="04AD0099" w14:textId="77777777" w:rsidR="00106423" w:rsidRDefault="00106423" w:rsidP="00106423">
      <w:r>
        <w:t xml:space="preserve">(ИНН: 410128674378, ОГРНИП: 325508100179926),  </w:t>
      </w:r>
    </w:p>
    <w:p w14:paraId="7BFCAFBE" w14:textId="77777777" w:rsidR="00106423" w:rsidRDefault="00106423" w:rsidP="00106423">
      <w:r>
        <w:t>далее — «Оператор».</w:t>
      </w:r>
    </w:p>
    <w:p w14:paraId="15312739" w14:textId="4EA4CAE7" w:rsidR="00106423" w:rsidRDefault="00106423" w:rsidP="00106423">
      <w:r>
        <w:t>1. Общие положения</w:t>
      </w:r>
    </w:p>
    <w:p w14:paraId="19BA80A3" w14:textId="77777777" w:rsidR="00106423" w:rsidRDefault="00106423" w:rsidP="00106423">
      <w:r>
        <w:t xml:space="preserve">1.1. Настоящая Политика обработки персональных данных (далее — «Политика») определяет порядок и условия обработки персональных данных физических лиц (далее — «Субъекты </w:t>
      </w:r>
      <w:proofErr w:type="spellStart"/>
      <w:r>
        <w:t>ПДн</w:t>
      </w:r>
      <w:proofErr w:type="spellEnd"/>
      <w:r>
        <w:t>») при оказании услуг по возврату навязанных страховых услуг, а также сопутствующих юридических и консультационных услуг.</w:t>
      </w:r>
    </w:p>
    <w:p w14:paraId="22E5B945" w14:textId="77777777" w:rsidR="00106423" w:rsidRDefault="00106423" w:rsidP="00106423"/>
    <w:p w14:paraId="62014D8D" w14:textId="77777777" w:rsidR="00106423" w:rsidRDefault="00106423" w:rsidP="00106423">
      <w:r>
        <w:t>1.2. Политика разработана в соответствии с Конституцией РФ, Федеральным законом №152-ФЗ «О персональных данных», а также иными нормативными правовыми актами Российской Федерации.</w:t>
      </w:r>
    </w:p>
    <w:p w14:paraId="670910FB" w14:textId="77777777" w:rsidR="00106423" w:rsidRDefault="00106423" w:rsidP="00106423"/>
    <w:p w14:paraId="61DD6990" w14:textId="77777777" w:rsidR="00106423" w:rsidRDefault="00106423" w:rsidP="00106423">
      <w:r>
        <w:t>1.3. Оператор осуществляет обработку персональных данных, полученных через:</w:t>
      </w:r>
    </w:p>
    <w:p w14:paraId="0627A73C" w14:textId="77777777" w:rsidR="00106423" w:rsidRDefault="00106423" w:rsidP="00106423">
      <w:r>
        <w:t xml:space="preserve">- сайт (формы, заявки, </w:t>
      </w:r>
      <w:proofErr w:type="spellStart"/>
      <w:r>
        <w:t>квизы</w:t>
      </w:r>
      <w:proofErr w:type="spellEnd"/>
      <w:r>
        <w:t>);</w:t>
      </w:r>
    </w:p>
    <w:p w14:paraId="3A476E2E" w14:textId="77777777" w:rsidR="00106423" w:rsidRDefault="00106423" w:rsidP="00106423">
      <w:r>
        <w:t>- мессенджеры (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 и иные);</w:t>
      </w:r>
    </w:p>
    <w:p w14:paraId="615ABC31" w14:textId="77777777" w:rsidR="00106423" w:rsidRDefault="00106423" w:rsidP="00106423">
      <w:r>
        <w:t>- электронную почту;</w:t>
      </w:r>
    </w:p>
    <w:p w14:paraId="70F289B3" w14:textId="77777777" w:rsidR="00106423" w:rsidRDefault="00106423" w:rsidP="00106423">
      <w:r>
        <w:t>- телефонную связь;</w:t>
      </w:r>
    </w:p>
    <w:p w14:paraId="2399996E" w14:textId="77777777" w:rsidR="00106423" w:rsidRDefault="00106423" w:rsidP="00106423">
      <w:r>
        <w:t>- иные каналы коммуникации.</w:t>
      </w:r>
    </w:p>
    <w:p w14:paraId="569FDF1C" w14:textId="77777777" w:rsidR="00106423" w:rsidRDefault="00106423" w:rsidP="00106423"/>
    <w:p w14:paraId="4E3F2052" w14:textId="77777777" w:rsidR="00106423" w:rsidRDefault="00106423" w:rsidP="00106423">
      <w:r>
        <w:t xml:space="preserve">1.4. Использование сайта и/или предоставление персональных данных означает согласие Субъекта </w:t>
      </w:r>
      <w:proofErr w:type="spellStart"/>
      <w:r>
        <w:t>ПДн</w:t>
      </w:r>
      <w:proofErr w:type="spellEnd"/>
      <w:r>
        <w:t xml:space="preserve"> с настоящей Политикой.</w:t>
      </w:r>
    </w:p>
    <w:p w14:paraId="66C7B9E3" w14:textId="77777777" w:rsidR="00106423" w:rsidRDefault="00106423" w:rsidP="00106423"/>
    <w:p w14:paraId="173319FA" w14:textId="69C3E912" w:rsidR="00106423" w:rsidRDefault="00106423" w:rsidP="00106423">
      <w:r>
        <w:t>2. Категории обрабатываемых персональных данных</w:t>
      </w:r>
    </w:p>
    <w:p w14:paraId="1E783D80" w14:textId="77777777" w:rsidR="00106423" w:rsidRDefault="00106423" w:rsidP="00106423">
      <w:r>
        <w:t>2.1. Оператор может обрабатывать следующие персональные данные:</w:t>
      </w:r>
    </w:p>
    <w:p w14:paraId="05DC1B64" w14:textId="77777777" w:rsidR="00106423" w:rsidRDefault="00106423" w:rsidP="00106423"/>
    <w:p w14:paraId="68136E2B" w14:textId="77777777" w:rsidR="00106423" w:rsidRDefault="00106423" w:rsidP="00106423">
      <w:r>
        <w:t>- Идентификационные данные: ФИО; дата рождения; паспортные данные (при необходимости).</w:t>
      </w:r>
    </w:p>
    <w:p w14:paraId="4C765338" w14:textId="77777777" w:rsidR="00106423" w:rsidRDefault="00106423" w:rsidP="00106423">
      <w:r>
        <w:t>- Контактные данные: номер телефона; адрес электронной почты; аккаунты в мессенджерах.</w:t>
      </w:r>
    </w:p>
    <w:p w14:paraId="72635EE3" w14:textId="77777777" w:rsidR="00106423" w:rsidRDefault="00106423" w:rsidP="00106423">
      <w:r>
        <w:lastRenderedPageBreak/>
        <w:t>- Финансовые и договорные данные: сведения о кредитах, договорах страхования, суммах страховых премий; реквизиты договоров с банками и страховыми компаниями.</w:t>
      </w:r>
    </w:p>
    <w:p w14:paraId="693C189B" w14:textId="77777777" w:rsidR="00106423" w:rsidRDefault="00106423" w:rsidP="00106423">
      <w:r>
        <w:t>- Документы: копии договоров, заявлений, банковских документов, страховых полисов.</w:t>
      </w:r>
    </w:p>
    <w:p w14:paraId="4188F2F6" w14:textId="77777777" w:rsidR="00106423" w:rsidRDefault="00106423" w:rsidP="00106423">
      <w:r>
        <w:t>- Иные данные, необходимые для оказания услуг по возврату страховых продуктов.</w:t>
      </w:r>
    </w:p>
    <w:p w14:paraId="3DDD9C7C" w14:textId="77777777" w:rsidR="00106423" w:rsidRDefault="00106423" w:rsidP="00106423"/>
    <w:p w14:paraId="79C92812" w14:textId="77777777" w:rsidR="00106423" w:rsidRDefault="00106423" w:rsidP="00106423">
      <w:r>
        <w:t>2.2. Оператор не осуществляет обработку специальных категорий персональных данных, за исключением случаев, предусмотренных законодательством РФ.</w:t>
      </w:r>
    </w:p>
    <w:p w14:paraId="35133160" w14:textId="77777777" w:rsidR="00106423" w:rsidRDefault="00106423" w:rsidP="00106423"/>
    <w:p w14:paraId="3C5A0CDD" w14:textId="2E360754" w:rsidR="00106423" w:rsidRDefault="00106423" w:rsidP="00106423">
      <w:r>
        <w:t>3. Цели обработки персональных данных</w:t>
      </w:r>
    </w:p>
    <w:p w14:paraId="65AC3DB8" w14:textId="77777777" w:rsidR="00106423" w:rsidRDefault="00106423" w:rsidP="00106423">
      <w:r>
        <w:t>3.1. Обработка персональных данных осуществляется в следующих целях:</w:t>
      </w:r>
    </w:p>
    <w:p w14:paraId="1BC8A7F8" w14:textId="77777777" w:rsidR="00106423" w:rsidRDefault="00106423" w:rsidP="00106423">
      <w:r>
        <w:t>- оказание услуг по возврату навязанных страховых продуктов;</w:t>
      </w:r>
    </w:p>
    <w:p w14:paraId="7BE08CB0" w14:textId="77777777" w:rsidR="00106423" w:rsidRDefault="00106423" w:rsidP="00106423">
      <w:r>
        <w:t>- анализ документов и правовой ситуации клиента;</w:t>
      </w:r>
    </w:p>
    <w:p w14:paraId="70823398" w14:textId="77777777" w:rsidR="00106423" w:rsidRDefault="00106423" w:rsidP="00106423">
      <w:r>
        <w:t>- подготовка и подача заявлений в банки, страховые компании и иные организации;</w:t>
      </w:r>
    </w:p>
    <w:p w14:paraId="4E025191" w14:textId="77777777" w:rsidR="00106423" w:rsidRDefault="00106423" w:rsidP="00106423">
      <w:r>
        <w:t>- взаимодействие с клиентом по вопросам оказания услуг;</w:t>
      </w:r>
    </w:p>
    <w:p w14:paraId="4A00118D" w14:textId="77777777" w:rsidR="00106423" w:rsidRDefault="00106423" w:rsidP="00106423">
      <w:r>
        <w:t>- исполнение договорных обязательств;</w:t>
      </w:r>
    </w:p>
    <w:p w14:paraId="7FAE1AF2" w14:textId="77777777" w:rsidR="00106423" w:rsidRDefault="00106423" w:rsidP="00106423">
      <w:r>
        <w:t>- соблюдение требований законодательства РФ.</w:t>
      </w:r>
    </w:p>
    <w:p w14:paraId="554CB61E" w14:textId="77777777" w:rsidR="00106423" w:rsidRDefault="00106423" w:rsidP="00106423"/>
    <w:p w14:paraId="7AF36EA4" w14:textId="596C639B" w:rsidR="00106423" w:rsidRDefault="00106423" w:rsidP="00106423">
      <w:r>
        <w:t>4. Правовые основания обработки</w:t>
      </w:r>
    </w:p>
    <w:p w14:paraId="67E8904C" w14:textId="77777777" w:rsidR="00106423" w:rsidRDefault="00106423" w:rsidP="00106423">
      <w:r>
        <w:t>4.1. Обработка персональных данных осуществляется на основании:</w:t>
      </w:r>
    </w:p>
    <w:p w14:paraId="5FF4A413" w14:textId="77777777" w:rsidR="00106423" w:rsidRDefault="00106423" w:rsidP="00106423">
      <w:r>
        <w:t>- согласия субъекта персональных данных;</w:t>
      </w:r>
    </w:p>
    <w:p w14:paraId="47475F65" w14:textId="77777777" w:rsidR="00106423" w:rsidRDefault="00106423" w:rsidP="00106423">
      <w:r>
        <w:t>- необходимости исполнения договора;</w:t>
      </w:r>
    </w:p>
    <w:p w14:paraId="18236E26" w14:textId="77777777" w:rsidR="00106423" w:rsidRDefault="00106423" w:rsidP="00106423">
      <w:r>
        <w:t>- требований законодательства Российской Федерации.</w:t>
      </w:r>
    </w:p>
    <w:p w14:paraId="22457415" w14:textId="77777777" w:rsidR="00106423" w:rsidRDefault="00106423" w:rsidP="00106423"/>
    <w:p w14:paraId="5D832005" w14:textId="01C5B5A2" w:rsidR="00106423" w:rsidRDefault="00106423" w:rsidP="00106423">
      <w:r>
        <w:t>5. Порядок получения согласия</w:t>
      </w:r>
    </w:p>
    <w:p w14:paraId="0A704A38" w14:textId="77777777" w:rsidR="00106423" w:rsidRDefault="00106423" w:rsidP="00106423">
      <w:r>
        <w:t>5.1. Согласие на обработку персональных данных является конкретным, информированным и сознательным.</w:t>
      </w:r>
    </w:p>
    <w:p w14:paraId="10DBF720" w14:textId="77777777" w:rsidR="00106423" w:rsidRDefault="00106423" w:rsidP="00106423"/>
    <w:p w14:paraId="61A4439D" w14:textId="77777777" w:rsidR="00106423" w:rsidRDefault="00106423" w:rsidP="00106423">
      <w:r>
        <w:t>5.2. Согласие может быть получено:</w:t>
      </w:r>
    </w:p>
    <w:p w14:paraId="75C2D8B1" w14:textId="77777777" w:rsidR="00106423" w:rsidRDefault="00106423" w:rsidP="00106423">
      <w:r>
        <w:t xml:space="preserve">- через сайт — путем проставления </w:t>
      </w:r>
      <w:proofErr w:type="spellStart"/>
      <w:r>
        <w:t>чекбокса</w:t>
      </w:r>
      <w:proofErr w:type="spellEnd"/>
      <w:r>
        <w:t xml:space="preserve"> </w:t>
      </w:r>
      <w:proofErr w:type="gramStart"/>
      <w:r>
        <w:t>с ссылкой</w:t>
      </w:r>
      <w:proofErr w:type="gramEnd"/>
      <w:r>
        <w:t xml:space="preserve"> на Политику;</w:t>
      </w:r>
    </w:p>
    <w:p w14:paraId="4EFFE567" w14:textId="77777777" w:rsidR="00106423" w:rsidRDefault="00106423" w:rsidP="00106423">
      <w:r>
        <w:lastRenderedPageBreak/>
        <w:t>- через мессенджеры — в текстовой, голосовой форме или посредством отправки документов;</w:t>
      </w:r>
    </w:p>
    <w:p w14:paraId="4A1077DC" w14:textId="77777777" w:rsidR="00106423" w:rsidRDefault="00106423" w:rsidP="00106423">
      <w:r>
        <w:t>- в письменной форме.</w:t>
      </w:r>
    </w:p>
    <w:p w14:paraId="74D30BC9" w14:textId="77777777" w:rsidR="00106423" w:rsidRDefault="00106423" w:rsidP="00106423"/>
    <w:p w14:paraId="5F780831" w14:textId="77777777" w:rsidR="00106423" w:rsidRDefault="00106423" w:rsidP="00106423">
      <w:r>
        <w:t>5.3. Факт получения согласия может фиксироваться с использованием технических средств (логи, скриншоты, записи).</w:t>
      </w:r>
    </w:p>
    <w:p w14:paraId="1ADF287A" w14:textId="77777777" w:rsidR="00106423" w:rsidRDefault="00106423" w:rsidP="00106423"/>
    <w:p w14:paraId="7E20A0A4" w14:textId="77777777" w:rsidR="00106423" w:rsidRDefault="00106423" w:rsidP="00106423">
      <w:r>
        <w:t>5.4. Субъект персональных данных вправе отозвать согласие в любой момент.</w:t>
      </w:r>
    </w:p>
    <w:p w14:paraId="44BFA8FE" w14:textId="77777777" w:rsidR="00106423" w:rsidRDefault="00106423" w:rsidP="00106423"/>
    <w:p w14:paraId="07C2E408" w14:textId="77777777" w:rsidR="00106423" w:rsidRDefault="00106423" w:rsidP="00106423">
      <w:r>
        <w:t>### 6. Порядок и условия обработки</w:t>
      </w:r>
    </w:p>
    <w:p w14:paraId="5AB2AC85" w14:textId="77777777" w:rsidR="00106423" w:rsidRDefault="00106423" w:rsidP="00106423">
      <w:r>
        <w:t>6.1. Обработка персональных данных осуществляется как с использованием средств автоматизации, так и без их использования.</w:t>
      </w:r>
    </w:p>
    <w:p w14:paraId="13914B34" w14:textId="77777777" w:rsidR="00106423" w:rsidRDefault="00106423" w:rsidP="00106423"/>
    <w:p w14:paraId="47FEB80C" w14:textId="77777777" w:rsidR="00106423" w:rsidRDefault="00106423" w:rsidP="00106423">
      <w:r>
        <w:t>6.2. Оператор вправе передавать персональные данные третьим лицам исключительно в целях оказания услуг, включая:</w:t>
      </w:r>
    </w:p>
    <w:p w14:paraId="11E77A01" w14:textId="77777777" w:rsidR="00106423" w:rsidRDefault="00106423" w:rsidP="00106423">
      <w:r>
        <w:t>- банки;</w:t>
      </w:r>
    </w:p>
    <w:p w14:paraId="78404370" w14:textId="77777777" w:rsidR="00106423" w:rsidRDefault="00106423" w:rsidP="00106423">
      <w:r>
        <w:t>- страховые компании;</w:t>
      </w:r>
    </w:p>
    <w:p w14:paraId="5468200A" w14:textId="77777777" w:rsidR="00106423" w:rsidRDefault="00106423" w:rsidP="00106423">
      <w:r>
        <w:t>- иные организации, участвующие в процессе возврата страховых продуктов.</w:t>
      </w:r>
    </w:p>
    <w:p w14:paraId="39A1FF51" w14:textId="77777777" w:rsidR="00106423" w:rsidRDefault="00106423" w:rsidP="00106423"/>
    <w:p w14:paraId="16CC9E8B" w14:textId="77777777" w:rsidR="00106423" w:rsidRDefault="00106423" w:rsidP="00106423">
      <w:r>
        <w:t>6.3. Передача осуществляется в объеме, необходимом для достижения целей обработки.</w:t>
      </w:r>
    </w:p>
    <w:p w14:paraId="42EB0559" w14:textId="77777777" w:rsidR="00106423" w:rsidRDefault="00106423" w:rsidP="00106423"/>
    <w:p w14:paraId="4D3912C7" w14:textId="77777777" w:rsidR="00106423" w:rsidRDefault="00106423" w:rsidP="00106423">
      <w:r>
        <w:t>6.4. Срок хранения персональных данных определяется целями обработки либо требованиями законодательства.</w:t>
      </w:r>
    </w:p>
    <w:p w14:paraId="21924844" w14:textId="77777777" w:rsidR="00106423" w:rsidRDefault="00106423" w:rsidP="00106423"/>
    <w:p w14:paraId="03EB28BB" w14:textId="77777777" w:rsidR="00106423" w:rsidRDefault="00106423" w:rsidP="00106423">
      <w:r>
        <w:t>6.5. По достижении целей обработки или при отзыве согласия персональные данные подлежат уничтожению или обезличиванию.</w:t>
      </w:r>
    </w:p>
    <w:p w14:paraId="6F86411B" w14:textId="77777777" w:rsidR="00106423" w:rsidRDefault="00106423" w:rsidP="00106423"/>
    <w:p w14:paraId="0C7CAB56" w14:textId="77777777" w:rsidR="00106423" w:rsidRDefault="00106423" w:rsidP="00106423">
      <w:r>
        <w:t>6.6. Оператор принимает необходимые организационные и технические меры для защиты персональных данных, включая:</w:t>
      </w:r>
    </w:p>
    <w:p w14:paraId="25C5C5C1" w14:textId="77777777" w:rsidR="00106423" w:rsidRDefault="00106423" w:rsidP="00106423">
      <w:r>
        <w:t>- ограничение доступа;</w:t>
      </w:r>
    </w:p>
    <w:p w14:paraId="2F4049D7" w14:textId="77777777" w:rsidR="00106423" w:rsidRDefault="00106423" w:rsidP="00106423">
      <w:r>
        <w:t>- использование антивирусных средств;</w:t>
      </w:r>
    </w:p>
    <w:p w14:paraId="505D96F2" w14:textId="77777777" w:rsidR="00106423" w:rsidRDefault="00106423" w:rsidP="00106423">
      <w:r>
        <w:lastRenderedPageBreak/>
        <w:t>- применение паролей и иных средств защиты информации.</w:t>
      </w:r>
    </w:p>
    <w:p w14:paraId="31749396" w14:textId="77777777" w:rsidR="00106423" w:rsidRDefault="00106423" w:rsidP="00106423"/>
    <w:p w14:paraId="604EBAE1" w14:textId="5852F674" w:rsidR="00106423" w:rsidRDefault="00106423" w:rsidP="00106423">
      <w:r>
        <w:t>7. Права субъекта персональных данных</w:t>
      </w:r>
    </w:p>
    <w:p w14:paraId="47643E54" w14:textId="77777777" w:rsidR="00106423" w:rsidRDefault="00106423" w:rsidP="00106423">
      <w:r>
        <w:t>Субъект персональных данных имеет право:</w:t>
      </w:r>
    </w:p>
    <w:p w14:paraId="6BB7E844" w14:textId="77777777" w:rsidR="00106423" w:rsidRDefault="00106423" w:rsidP="00106423">
      <w:r>
        <w:t>- получать информацию об обработке его персональных данных;</w:t>
      </w:r>
    </w:p>
    <w:p w14:paraId="09566B0C" w14:textId="77777777" w:rsidR="00106423" w:rsidRDefault="00106423" w:rsidP="00106423">
      <w:r>
        <w:t>- требовать уточнения, блокирования или уничтожения данных;</w:t>
      </w:r>
    </w:p>
    <w:p w14:paraId="535565E1" w14:textId="77777777" w:rsidR="00106423" w:rsidRDefault="00106423" w:rsidP="00106423">
      <w:r>
        <w:t>- отозвать согласие на обработку;</w:t>
      </w:r>
    </w:p>
    <w:p w14:paraId="0E323D43" w14:textId="77777777" w:rsidR="00106423" w:rsidRDefault="00106423" w:rsidP="00106423">
      <w:r>
        <w:t>- обжаловать действия Оператора в уполномоченные органы.</w:t>
      </w:r>
    </w:p>
    <w:p w14:paraId="3864E29F" w14:textId="77777777" w:rsidR="00106423" w:rsidRDefault="00106423" w:rsidP="00106423"/>
    <w:p w14:paraId="1156B8D8" w14:textId="6019C978" w:rsidR="00106423" w:rsidRDefault="00106423" w:rsidP="00106423">
      <w:r>
        <w:t>8. Контактная информация Оператора</w:t>
      </w:r>
    </w:p>
    <w:p w14:paraId="46FDEA18" w14:textId="77777777" w:rsidR="00106423" w:rsidRDefault="00106423" w:rsidP="00106423">
      <w:r>
        <w:t xml:space="preserve">Индивидуальный предприниматель Касьянов Владлен Романович  </w:t>
      </w:r>
    </w:p>
    <w:p w14:paraId="160A7A55" w14:textId="77777777" w:rsidR="00106423" w:rsidRDefault="00106423" w:rsidP="00106423">
      <w:r>
        <w:t xml:space="preserve">ИНН: 410128674378  </w:t>
      </w:r>
    </w:p>
    <w:p w14:paraId="2B03B9AA" w14:textId="77777777" w:rsidR="00106423" w:rsidRDefault="00106423" w:rsidP="00106423">
      <w:r>
        <w:t xml:space="preserve">ОГРНИП: 325508100179926  </w:t>
      </w:r>
    </w:p>
    <w:p w14:paraId="48F67DBB" w14:textId="77777777" w:rsidR="00106423" w:rsidRDefault="00106423" w:rsidP="00106423"/>
    <w:p w14:paraId="33425A02" w14:textId="77777777" w:rsidR="00106423" w:rsidRDefault="00106423" w:rsidP="00106423">
      <w:r>
        <w:t xml:space="preserve">Адрес: 141406, Россия, Московская область, г. Химки, </w:t>
      </w:r>
      <w:proofErr w:type="spellStart"/>
      <w:r>
        <w:t>мкр</w:t>
      </w:r>
      <w:proofErr w:type="spellEnd"/>
      <w:r>
        <w:t xml:space="preserve"> Левобережный, ул. Совхозная, д. 29  </w:t>
      </w:r>
    </w:p>
    <w:p w14:paraId="1383C7DC" w14:textId="77777777" w:rsidR="00106423" w:rsidRDefault="00106423" w:rsidP="00106423"/>
    <w:p w14:paraId="41970130" w14:textId="77777777" w:rsidR="00106423" w:rsidRDefault="00106423" w:rsidP="00106423">
      <w:r>
        <w:t xml:space="preserve">Расчетный счет: 40802810500008130022  </w:t>
      </w:r>
    </w:p>
    <w:p w14:paraId="5915661A" w14:textId="77777777" w:rsidR="00106423" w:rsidRDefault="00106423" w:rsidP="00106423">
      <w:r>
        <w:t>Банк: АО «</w:t>
      </w:r>
      <w:proofErr w:type="spellStart"/>
      <w:r>
        <w:t>ТБанк</w:t>
      </w:r>
      <w:proofErr w:type="spellEnd"/>
      <w:r>
        <w:t xml:space="preserve">»  </w:t>
      </w:r>
    </w:p>
    <w:p w14:paraId="24FAE138" w14:textId="77777777" w:rsidR="00106423" w:rsidRDefault="00106423" w:rsidP="00106423">
      <w:r>
        <w:t xml:space="preserve">БИК: 044525974  </w:t>
      </w:r>
    </w:p>
    <w:p w14:paraId="479ED8CA" w14:textId="77777777" w:rsidR="00106423" w:rsidRDefault="00106423" w:rsidP="00106423">
      <w:r>
        <w:t xml:space="preserve">Корреспондентский счет: 30101810145250000974  </w:t>
      </w:r>
    </w:p>
    <w:p w14:paraId="33EFA71C" w14:textId="77777777" w:rsidR="00106423" w:rsidRDefault="00106423" w:rsidP="00106423"/>
    <w:p w14:paraId="0BEA9BF7" w14:textId="0B02810A" w:rsidR="00106423" w:rsidRDefault="00106423" w:rsidP="00106423">
      <w:proofErr w:type="spellStart"/>
      <w:r>
        <w:t>Email</w:t>
      </w:r>
      <w:proofErr w:type="spellEnd"/>
      <w:r>
        <w:t>: (</w:t>
      </w:r>
      <w:proofErr w:type="spellStart"/>
      <w:r>
        <w:rPr>
          <w:lang w:val="en-US"/>
        </w:rPr>
        <w:t>kasyanov</w:t>
      </w:r>
      <w:proofErr w:type="spellEnd"/>
      <w:r w:rsidRPr="00106423">
        <w:t>2222@</w:t>
      </w:r>
      <w:proofErr w:type="spellStart"/>
      <w:r>
        <w:rPr>
          <w:lang w:val="en-US"/>
        </w:rPr>
        <w:t>gmail</w:t>
      </w:r>
      <w:proofErr w:type="spellEnd"/>
      <w:r w:rsidRPr="00106423">
        <w:t>.</w:t>
      </w:r>
      <w:r>
        <w:rPr>
          <w:lang w:val="en-US"/>
        </w:rPr>
        <w:t>com</w:t>
      </w:r>
      <w:r>
        <w:t xml:space="preserve"> </w:t>
      </w:r>
    </w:p>
    <w:p w14:paraId="426E0E73" w14:textId="512DC3CB" w:rsidR="00106423" w:rsidRPr="00106423" w:rsidRDefault="00106423" w:rsidP="00106423">
      <w:pPr>
        <w:rPr>
          <w:lang w:val="en-US"/>
        </w:rPr>
      </w:pPr>
      <w:r>
        <w:t xml:space="preserve">Телефон: </w:t>
      </w:r>
      <w:r w:rsidRPr="00106423">
        <w:t>+</w:t>
      </w:r>
      <w:r>
        <w:rPr>
          <w:lang w:val="en-US"/>
        </w:rPr>
        <w:t>79893005071</w:t>
      </w:r>
    </w:p>
    <w:p w14:paraId="132D22B4" w14:textId="77777777" w:rsidR="00106423" w:rsidRDefault="00106423" w:rsidP="00106423"/>
    <w:p w14:paraId="45990D76" w14:textId="77777777" w:rsidR="00106423" w:rsidRDefault="00106423" w:rsidP="00106423">
      <w:r>
        <w:t>Дата вступления в силу: 21.04.2026</w:t>
      </w:r>
    </w:p>
    <w:p w14:paraId="1BA638F1" w14:textId="77777777" w:rsidR="00106423" w:rsidRDefault="00106423" w:rsidP="00106423"/>
    <w:p w14:paraId="52E33D8E" w14:textId="67E1E4F7" w:rsidR="00106423" w:rsidRDefault="00106423" w:rsidP="00106423">
      <w:r>
        <w:t xml:space="preserve">9. Текст согласия </w:t>
      </w:r>
    </w:p>
    <w:p w14:paraId="72BD5FC7" w14:textId="77777777" w:rsidR="00106423" w:rsidRDefault="00106423" w:rsidP="00106423">
      <w:r>
        <w:t xml:space="preserve">Я даю согласие Индивидуальному предпринимателю Касьянову Владлену Романовичу (ИНН 410128674378) на обработку моих персональных данных (ФИО, </w:t>
      </w:r>
      <w:r>
        <w:lastRenderedPageBreak/>
        <w:t>контактные данные, сведения о договорах, финансовые данные, документы) в целях оказания услуг по возврату навязанных страховых продуктов.</w:t>
      </w:r>
    </w:p>
    <w:p w14:paraId="66104469" w14:textId="77777777" w:rsidR="00106423" w:rsidRDefault="00106423" w:rsidP="00106423"/>
    <w:p w14:paraId="191D585F" w14:textId="77777777" w:rsidR="00106423" w:rsidRDefault="00106423" w:rsidP="00106423">
      <w:r>
        <w:t>Согласие включает сбор, запись, систематизацию, хранение, уточнение, использование, передачу третьим лицам (банкам, страховым компаниям) и уничтожение персональных данных.</w:t>
      </w:r>
    </w:p>
    <w:p w14:paraId="15D40164" w14:textId="77777777" w:rsidR="00106423" w:rsidRDefault="00106423" w:rsidP="00106423"/>
    <w:p w14:paraId="01461ABF" w14:textId="77777777" w:rsidR="00106423" w:rsidRDefault="00106423" w:rsidP="00106423">
      <w:r>
        <w:t>Я ознакомлен(а) с Политикой обработки персональных данных (ссылка).</w:t>
      </w:r>
    </w:p>
    <w:p w14:paraId="797CB473" w14:textId="77777777" w:rsidR="00106423" w:rsidRDefault="00106423" w:rsidP="00106423"/>
    <w:p w14:paraId="4023A048" w14:textId="77777777" w:rsidR="00106423" w:rsidRDefault="00106423" w:rsidP="00106423">
      <w:r>
        <w:t xml:space="preserve">Срок действия согласия — 5 лет либо до момента его отзыва. Отзыв возможен путем направления запроса на </w:t>
      </w:r>
      <w:proofErr w:type="spellStart"/>
      <w:r>
        <w:t>email</w:t>
      </w:r>
      <w:proofErr w:type="spellEnd"/>
      <w:r>
        <w:t xml:space="preserve"> Оператора.</w:t>
      </w:r>
    </w:p>
    <w:p w14:paraId="0213AA61" w14:textId="2E64FE98" w:rsidR="00106423" w:rsidRDefault="00106423" w:rsidP="00106423"/>
    <w:sectPr w:rsidR="0010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23"/>
    <w:rsid w:val="00106423"/>
    <w:rsid w:val="005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B1749"/>
  <w15:chartTrackingRefBased/>
  <w15:docId w15:val="{96F8C601-ECCA-0340-B23C-FDE9247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4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4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4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4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6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 Neiswander</dc:creator>
  <cp:keywords/>
  <dc:description/>
  <cp:lastModifiedBy>Benj Neiswander</cp:lastModifiedBy>
  <cp:revision>1</cp:revision>
  <dcterms:created xsi:type="dcterms:W3CDTF">2026-04-21T13:30:00Z</dcterms:created>
  <dcterms:modified xsi:type="dcterms:W3CDTF">2026-04-21T13:32:00Z</dcterms:modified>
</cp:coreProperties>
</file>